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6" w:rsidRDefault="000E0035">
      <w:pPr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附件：</w:t>
      </w:r>
    </w:p>
    <w:p w:rsidR="00B05FC6" w:rsidRDefault="000E0035">
      <w:pPr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吉林广播电视大学</w:t>
      </w:r>
    </w:p>
    <w:p w:rsidR="00B05FC6" w:rsidRDefault="000E0035">
      <w:pPr>
        <w:spacing w:line="48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年春季开放教育专业规则说明</w:t>
      </w:r>
    </w:p>
    <w:p w:rsidR="00B05FC6" w:rsidRDefault="00B05FC6">
      <w:pPr>
        <w:spacing w:line="480" w:lineRule="exact"/>
        <w:ind w:firstLine="570"/>
        <w:rPr>
          <w:rFonts w:ascii="仿宋_GB2312" w:eastAsia="仿宋_GB2312" w:hAnsi="宋体"/>
          <w:b/>
          <w:sz w:val="28"/>
          <w:szCs w:val="28"/>
        </w:rPr>
      </w:pPr>
    </w:p>
    <w:p w:rsidR="00B05FC6" w:rsidRDefault="000E0035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一、调整专业</w:t>
      </w:r>
    </w:p>
    <w:p w:rsidR="00B05FC6" w:rsidRDefault="000E0035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1.</w:t>
      </w:r>
      <w:r>
        <w:rPr>
          <w:rFonts w:ascii="仿宋_GB2312" w:eastAsia="仿宋_GB2312" w:hAnsi="宋体" w:hint="eastAsia"/>
          <w:sz w:val="28"/>
          <w:szCs w:val="28"/>
        </w:rPr>
        <w:t>停开专业：开放专科：汽车（汽车维修方向）</w:t>
      </w:r>
    </w:p>
    <w:p w:rsidR="00B05FC6" w:rsidRDefault="000E0035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助力计划：汽车检测与维修技术</w:t>
      </w:r>
    </w:p>
    <w:p w:rsidR="00B05FC6" w:rsidRDefault="000E0035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2.</w:t>
      </w:r>
      <w:r>
        <w:rPr>
          <w:rFonts w:ascii="仿宋_GB2312" w:eastAsia="仿宋_GB2312" w:hAnsi="宋体" w:hint="eastAsia"/>
          <w:sz w:val="28"/>
          <w:szCs w:val="28"/>
        </w:rPr>
        <w:t>新增专业：开放专科：汽车运用与维修技术</w:t>
      </w:r>
    </w:p>
    <w:p w:rsidR="00B05FC6" w:rsidRDefault="000E0035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助力计划：汽车运用与维修技术</w:t>
      </w:r>
    </w:p>
    <w:p w:rsidR="00B05FC6" w:rsidRDefault="000E0035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二、专业设置</w:t>
      </w:r>
    </w:p>
    <w:p w:rsidR="00B05FC6" w:rsidRDefault="000E0035">
      <w:pPr>
        <w:autoSpaceDE w:val="0"/>
        <w:autoSpaceDN w:val="0"/>
        <w:adjustRightInd w:val="0"/>
        <w:spacing w:line="48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2017</w:t>
      </w:r>
      <w:r>
        <w:rPr>
          <w:rFonts w:ascii="仿宋_GB2312" w:eastAsia="仿宋_GB2312" w:hAnsi="宋体" w:hint="eastAsia"/>
          <w:sz w:val="28"/>
          <w:szCs w:val="28"/>
        </w:rPr>
        <w:t>年春季开放教育本科（专科起点）开设</w:t>
      </w:r>
      <w:r>
        <w:rPr>
          <w:rFonts w:ascii="仿宋_GB2312" w:eastAsia="仿宋_GB2312" w:hAnsi="宋体"/>
          <w:sz w:val="28"/>
          <w:szCs w:val="28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个专业；开放专科开设</w:t>
      </w:r>
      <w:r>
        <w:rPr>
          <w:rFonts w:ascii="仿宋_GB2312" w:eastAsia="仿宋_GB2312" w:hAnsi="宋体"/>
          <w:sz w:val="28"/>
          <w:szCs w:val="28"/>
        </w:rPr>
        <w:t>34</w:t>
      </w:r>
      <w:r>
        <w:rPr>
          <w:rFonts w:ascii="仿宋_GB2312" w:eastAsia="仿宋_GB2312" w:hAnsi="宋体" w:hint="eastAsia"/>
          <w:sz w:val="28"/>
          <w:szCs w:val="28"/>
        </w:rPr>
        <w:t>个专业；“新型产业工人培养和发展助力计划”开设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个专科专业，“一村一名大学生计划”开设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个专科专业。具体如下：</w:t>
      </w:r>
    </w:p>
    <w:p w:rsidR="00B05FC6" w:rsidRDefault="000E0035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1.</w:t>
      </w:r>
      <w:r>
        <w:rPr>
          <w:rFonts w:ascii="仿宋_GB2312" w:eastAsia="仿宋_GB2312" w:hAnsi="华文仿宋" w:hint="eastAsia"/>
          <w:sz w:val="28"/>
          <w:szCs w:val="28"/>
        </w:rPr>
        <w:t>开放教育本科（专科起点）专业</w:t>
      </w:r>
    </w:p>
    <w:p w:rsidR="00B05FC6" w:rsidRDefault="000E0035">
      <w:pPr>
        <w:widowControl/>
        <w:tabs>
          <w:tab w:val="left" w:pos="720"/>
        </w:tabs>
        <w:spacing w:line="540" w:lineRule="exact"/>
        <w:ind w:rightChars="-100" w:right="-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金融学、法学（含行政执法方向）、社会工作、小学教育、学前教育（学前教师教育方向、学前教育管理方向）、汉语言文学（含师范方向、文秘方向）、英语（教育方向）、广告学、数学与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应用数学、机械设计制造及其自动化（机械制造过程自动化方向、机电一体化系统方向）、计算机科学与技术、土木工程（道路桥梁方向、建筑工程方向、建筑管理方向）、水利水电工程、园艺、护理学、工商管理、市场营销、物流管理、会计学、行政管理、公共事业管理</w:t>
      </w:r>
      <w:r>
        <w:rPr>
          <w:rFonts w:ascii="仿宋_GB2312" w:eastAsia="仿宋_GB2312" w:hAnsi="宋体" w:cs="宋体"/>
          <w:kern w:val="0"/>
          <w:sz w:val="28"/>
          <w:szCs w:val="28"/>
        </w:rPr>
        <w:t>(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卫生事业管理</w:t>
      </w:r>
      <w:r>
        <w:rPr>
          <w:rFonts w:ascii="仿宋_GB2312" w:eastAsia="仿宋_GB2312" w:hAnsi="宋体" w:cs="宋体"/>
          <w:kern w:val="0"/>
          <w:sz w:val="28"/>
          <w:szCs w:val="28"/>
        </w:rPr>
        <w:t>)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、公共事业管理（教育管理</w:t>
      </w:r>
      <w:r>
        <w:rPr>
          <w:rFonts w:ascii="仿宋_GB2312" w:eastAsia="仿宋_GB2312" w:hAnsi="宋体" w:cs="宋体"/>
          <w:kern w:val="0"/>
          <w:sz w:val="28"/>
          <w:szCs w:val="28"/>
        </w:rPr>
        <w:t>-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学校管理方向、教育管理</w:t>
      </w:r>
      <w:r>
        <w:rPr>
          <w:rFonts w:ascii="仿宋_GB2312" w:eastAsia="仿宋_GB2312" w:hAnsi="宋体" w:cs="宋体"/>
          <w:kern w:val="0"/>
          <w:sz w:val="28"/>
          <w:szCs w:val="28"/>
        </w:rPr>
        <w:t>-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社会教育及应用心理方向）。</w:t>
      </w:r>
    </w:p>
    <w:p w:rsidR="00B05FC6" w:rsidRDefault="000E0035">
      <w:pPr>
        <w:widowControl/>
        <w:spacing w:line="514" w:lineRule="exact"/>
        <w:ind w:rightChars="-100" w:right="-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开放教育专科专业</w:t>
      </w:r>
    </w:p>
    <w:p w:rsidR="00B05FC6" w:rsidRDefault="000E0035">
      <w:pPr>
        <w:widowControl/>
        <w:spacing w:line="540" w:lineRule="exact"/>
        <w:ind w:rightChars="-100" w:right="-21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融（保险方向、国际金融方向、货币银行方向、金融与财务方向、证券投资方向）、法学、社会工作、小学教育、学前教育、汉语言文学、英语（教育方向、商务方向）、商务韩语、广告（营销传播方向、设计与</w:t>
      </w:r>
      <w:r>
        <w:rPr>
          <w:rFonts w:ascii="仿宋_GB2312" w:eastAsia="仿宋_GB2312" w:hint="eastAsia"/>
          <w:sz w:val="28"/>
          <w:szCs w:val="28"/>
        </w:rPr>
        <w:lastRenderedPageBreak/>
        <w:t>制作方向）、建筑施工与管理、工程造价管理、计算机信息管理、数字媒体设计与制作、计算机网络技术（网页设计方向、网络编辑方向、网络管理方向）、道路桥梁工程施工与管理、水利水电工程与管理、园艺（果蔬方向、林学方向、园林方向）、护理学、电子商务、工商管理（市场营销方向、工商企业管理方向）、物流管理、会计学（财务会计方向）、人力资源</w:t>
      </w:r>
      <w:r>
        <w:rPr>
          <w:rFonts w:ascii="仿宋_GB2312" w:eastAsia="仿宋_GB2312" w:hint="eastAsia"/>
          <w:sz w:val="28"/>
          <w:szCs w:val="28"/>
        </w:rPr>
        <w:t>管理、行政管理、物业管理、教育管理、城市轨道交通运营管理、药品经营与管理、机械制造与自动化（机电方向、数控技术方向）、汽车运用与维修技术、旅游（旅游管理方向、酒店管理方向）、人口与家庭（生殖健康方向）、文秘、老年服务与管理</w:t>
      </w:r>
      <w:r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B05FC6" w:rsidRDefault="000E0035">
      <w:pPr>
        <w:widowControl/>
        <w:spacing w:line="540" w:lineRule="exact"/>
        <w:ind w:rightChars="-100" w:right="-210" w:firstLineChars="212" w:firstLine="5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“新型产业工人培养和发展助力计划”专业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汽车运用与维修技术</w:t>
      </w:r>
      <w:r>
        <w:rPr>
          <w:rFonts w:ascii="仿宋_GB2312" w:eastAsia="仿宋_GB2312" w:hAnsi="宋体" w:hint="eastAsia"/>
          <w:sz w:val="28"/>
          <w:szCs w:val="28"/>
        </w:rPr>
        <w:t>、应用化工技术、采矿工程、物流管理、焊接技术及自动化、数控技术、机电一体化技术、电气自动化技术、网络技术。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“一村一名大学生计划”专业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农业经济管理、园艺技术、畜牧。</w:t>
      </w:r>
      <w:r>
        <w:rPr>
          <w:rFonts w:ascii="仿宋_GB2312" w:eastAsia="仿宋_GB2312" w:hAnsi="宋体"/>
          <w:b/>
          <w:sz w:val="28"/>
          <w:szCs w:val="28"/>
        </w:rPr>
        <w:t xml:space="preserve">  </w:t>
      </w:r>
    </w:p>
    <w:p w:rsidR="00B05FC6" w:rsidRDefault="000E0035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课程设置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/>
          <w:bCs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开放教育专业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）专业规则实行课程模块化设置，课程类型包括统设、非统设，课程性质包括必修、选修，其中课程性质为“必修”的课程为开放教育学生必选课程，参加国家开放大学统一考试。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）本科专业中“学位外语”和“学位论文指南”是申请学位学生的必修课程。其中学位论文指南课程学分为</w:t>
      </w:r>
      <w:r>
        <w:rPr>
          <w:rFonts w:ascii="仿宋_GB2312" w:eastAsia="仿宋_GB2312" w:hAnsi="宋体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学分，该课程学分不计入毕业总学分，即学位审核最低毕业学分为</w:t>
      </w:r>
      <w:r>
        <w:rPr>
          <w:rFonts w:ascii="仿宋_GB2312" w:eastAsia="仿宋_GB2312" w:hAnsi="宋体"/>
          <w:color w:val="000000"/>
          <w:sz w:val="28"/>
          <w:szCs w:val="28"/>
        </w:rPr>
        <w:t>71+7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）补修课按照《中央广播电视大学开放教育试点专业本科（专科起点）补修课程管理办法》（电校教</w:t>
      </w:r>
      <w:r>
        <w:rPr>
          <w:rFonts w:ascii="仿宋_GB2312" w:eastAsia="仿宋_GB2312" w:hAnsi="宋体"/>
          <w:color w:val="000000"/>
          <w:sz w:val="28"/>
          <w:szCs w:val="28"/>
        </w:rPr>
        <w:t>[2005] 43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号）和《关于补修课程教学若干事宜说明》（电大教</w:t>
      </w:r>
      <w:r>
        <w:rPr>
          <w:rFonts w:ascii="仿宋_GB2312" w:eastAsia="仿宋_GB2312" w:hAnsi="宋体"/>
          <w:color w:val="000000"/>
          <w:sz w:val="28"/>
          <w:szCs w:val="28"/>
        </w:rPr>
        <w:t>[2005]192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号）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的要求组织实施。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）从</w:t>
      </w:r>
      <w:r>
        <w:rPr>
          <w:rFonts w:ascii="仿宋_GB2312" w:eastAsia="仿宋_GB2312" w:hAnsi="宋体"/>
          <w:color w:val="000000"/>
          <w:sz w:val="28"/>
          <w:szCs w:val="28"/>
        </w:rPr>
        <w:t>2017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年春季开始开放教育本（专）科各专业新增设了公共英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语课模块。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开放专科各专业开设：开放英语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、开放英语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开放本科各专业开设：开放英语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、开放英语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）从</w:t>
      </w:r>
      <w:r>
        <w:rPr>
          <w:rFonts w:ascii="仿宋_GB2312" w:eastAsia="仿宋_GB2312" w:hAnsi="宋体"/>
          <w:color w:val="000000"/>
          <w:sz w:val="28"/>
          <w:szCs w:val="28"/>
        </w:rPr>
        <w:t>2017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年春季开始，取消所有专业规则中“职业技能实训（一）”、“职业技能实训（二）”两门课程。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“新型产业工人培养和发展助力计划”专业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）专业规则实行课程模块化设置。课程类型包括统设、非统设，课程性质包括必修、选修。其中课程性质为“必修”的课程为“新型产业工人培养和发展助力计划”学生必选课程，参加国家开放大学统一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考试。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/>
          <w:color w:val="000000"/>
          <w:sz w:val="28"/>
          <w:szCs w:val="28"/>
        </w:rPr>
        <w:t>2017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年春季开始“新型产业工人培养和发展助力计划”各专业新增设了公共英语课模块，开设课程为开放英语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、开放英语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“一村一名大学生计划”专业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专业规则实行课程模块化设置。课程类型包括统设、非统设，课程性质包括必修、选修。统设必修课程参加国家开放大学统一考试。</w:t>
      </w:r>
    </w:p>
    <w:p w:rsidR="00B05FC6" w:rsidRDefault="000E0035">
      <w:pPr>
        <w:pStyle w:val="ListParagraph1"/>
        <w:spacing w:line="480" w:lineRule="exact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四、毕业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/>
          <w:bCs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开放教育专业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）为了使学生能够顺利毕业，建议各分校、县站在两年内（四个学期）修完全部课程。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）开放本科最低毕业总学分为</w:t>
      </w:r>
      <w:r>
        <w:rPr>
          <w:rFonts w:ascii="仿宋_GB2312" w:eastAsia="仿宋_GB2312" w:hAnsi="宋体"/>
          <w:color w:val="000000"/>
          <w:sz w:val="28"/>
          <w:szCs w:val="28"/>
        </w:rPr>
        <w:t>71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学分；开放专科除护理学专业毕业总学分为</w:t>
      </w:r>
      <w:r>
        <w:rPr>
          <w:rFonts w:ascii="仿宋_GB2312" w:eastAsia="仿宋_GB2312" w:hAnsi="宋体"/>
          <w:color w:val="000000"/>
          <w:sz w:val="28"/>
          <w:szCs w:val="28"/>
        </w:rPr>
        <w:t>114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学分外，其它专业最低毕业总学分为</w:t>
      </w:r>
      <w:r>
        <w:rPr>
          <w:rFonts w:ascii="仿宋_GB2312" w:eastAsia="仿宋_GB2312" w:hAnsi="宋体"/>
          <w:color w:val="000000"/>
          <w:sz w:val="28"/>
          <w:szCs w:val="28"/>
        </w:rPr>
        <w:t>76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学分。</w:t>
      </w:r>
    </w:p>
    <w:p w:rsidR="00B05FC6" w:rsidRDefault="000E0035">
      <w:pPr>
        <w:spacing w:line="480" w:lineRule="exact"/>
        <w:ind w:firstLine="57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）开放教育各专业实行学分制，学生修完专业规则各个模块规定的最低毕业学分后，并且达到毕业总学分的要求，可颁发国家承认的高等教育学历毕业证书并予以电子注册。</w:t>
      </w:r>
    </w:p>
    <w:p w:rsidR="00B05FC6" w:rsidRDefault="000E0035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“新型产业工人培养和发展助力计划”专业</w:t>
      </w:r>
    </w:p>
    <w:p w:rsidR="00B05FC6" w:rsidRDefault="000E0035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“新型产业工人培养和发展助力计划”专业最低毕业学分为</w:t>
      </w:r>
      <w:r>
        <w:rPr>
          <w:rFonts w:ascii="仿宋_GB2312" w:eastAsia="仿宋_GB2312" w:hAnsi="宋体"/>
          <w:color w:val="000000"/>
          <w:sz w:val="28"/>
          <w:szCs w:val="28"/>
        </w:rPr>
        <w:t>76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学分。学生修完专业规则中各个模块规定的最低毕业学分，并且达到毕业总学分要求，可颁发国家承认的高等教育学历毕业证书并予以电子注册。</w:t>
      </w:r>
    </w:p>
    <w:p w:rsidR="00B05FC6" w:rsidRDefault="000E0035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“一村一名大学生计划”专业</w:t>
      </w:r>
    </w:p>
    <w:p w:rsidR="00B05FC6" w:rsidRDefault="000E0035">
      <w:pPr>
        <w:autoSpaceDE w:val="0"/>
        <w:autoSpaceDN w:val="0"/>
        <w:adjustRightInd w:val="0"/>
        <w:spacing w:line="480" w:lineRule="exact"/>
        <w:ind w:firstLine="57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“一村一名大学生计划”专业最低毕业总学分为</w:t>
      </w:r>
      <w:r>
        <w:rPr>
          <w:rFonts w:ascii="仿宋_GB2312" w:eastAsia="仿宋_GB2312" w:hAnsi="宋体"/>
          <w:color w:val="000000"/>
          <w:sz w:val="28"/>
          <w:szCs w:val="28"/>
        </w:rPr>
        <w:t>76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学分，学生修完专业规则各个模块规定的最低毕业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学分，并且达到毕业总学分的要求，可颁发国家承认的高等教育学历毕业证书并予以电子注册。</w:t>
      </w:r>
    </w:p>
    <w:p w:rsidR="00B05FC6" w:rsidRDefault="000E0035">
      <w:pPr>
        <w:spacing w:line="48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五、专业规则表</w:t>
      </w:r>
    </w:p>
    <w:p w:rsidR="00B05FC6" w:rsidRDefault="000E0035">
      <w:pPr>
        <w:spacing w:line="5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各专业专业规则表已挂在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省校教务信息栏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和教务群共享，请分校、县站自行下载打印。</w:t>
      </w:r>
    </w:p>
    <w:p w:rsidR="00B05FC6" w:rsidRDefault="000E0035">
      <w:pPr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年春季开放教育本科各专业规则号</w:t>
      </w:r>
    </w:p>
    <w:tbl>
      <w:tblPr>
        <w:tblW w:w="8520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714"/>
        <w:gridCol w:w="1668"/>
        <w:gridCol w:w="4587"/>
      </w:tblGrid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170301202010400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170301203010100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170301203010111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法学（行政执法方向）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170301203030200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170301204010101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170301204010202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学前教育（学前教师教育方向）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170301204010203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学前教育（学前教育管理方向）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170301205010100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170301205010102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汉语言文学（师范）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170301205010105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汉语言文学（文秘方向）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170301205020102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英语（教育方向）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170301205030300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广告学</w:t>
            </w:r>
          </w:p>
        </w:tc>
      </w:tr>
      <w:tr w:rsidR="00B05FC6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170301207010100</w:t>
            </w:r>
          </w:p>
        </w:tc>
        <w:tc>
          <w:tcPr>
            <w:tcW w:w="16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数学与应用数学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170301208030101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机械设计制造及其自动化（机械制造过程自动化方向）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170301208030102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机械设计制造及其自动化（机电一体化系统方向）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170301208060500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计算机科学与技术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170301208070301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土木工程（道路桥梁方向）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170301208070308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土木工程（建筑工程方向）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170301208070309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土木工程（建筑管理方向）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170301208080100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170301209010200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leftChars="-27" w:left="1" w:hangingChars="32" w:hanging="58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170301210070100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rightChars="-33" w:right="-69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Tahoma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170301211020100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leftChars="-27" w:left="1" w:hangingChars="32" w:hanging="58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170301211020200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rightChars="-33" w:right="-69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Tahoma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</w:t>
            </w:r>
            <w:r>
              <w:rPr>
                <w:rFonts w:ascii="Tahoma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170301211020201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170301211020300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leftChars="-27" w:left="1" w:hangingChars="32" w:hanging="58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170301211030100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rightChars="-33" w:right="-69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Tahoma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leftChars="-27" w:left="1" w:hangingChars="32" w:hanging="58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170301211030205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公共事业管理（卫生事业管理）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ind w:leftChars="-27" w:left="1" w:hangingChars="32" w:hanging="58"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170301211030208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公共事业管理［教育管理（学校管理方向）］</w:t>
            </w:r>
          </w:p>
        </w:tc>
      </w:tr>
      <w:tr w:rsidR="00B05FC6">
        <w:trPr>
          <w:trHeight w:val="340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170301211030209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专科起点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公共事业管理［教育管理（社会教育及应用心理方向）］</w:t>
            </w:r>
          </w:p>
        </w:tc>
      </w:tr>
    </w:tbl>
    <w:p w:rsidR="00B05FC6" w:rsidRDefault="000E0035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年春季开放教育专科专业规则号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170301402010402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保险方向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170301402010403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国际金融方向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170301402010405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货币银行方向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170301402010406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金融与财务方向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170301402010407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证券投资方向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170301403010100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170301403030200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170301404010101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170301404010200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170301405010100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170301405020102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教育方向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170301405020104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英语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170301405023801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商务韩语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170301405030305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广告（营销传播方向）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170301405030306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广告（设计与制作方向）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170301408030301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建筑施工与管理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170301408030303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170301408060509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170301408060519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数字媒体设计与制作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170301408060521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170301408060522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计算机网络技术（网络编辑方向）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170301408060523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170301408070317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道路桥梁工程施工与管理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170301408080102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水利水电工程与管理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170301409010206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果蔬方向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170301409010208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林学方向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170301409010212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园林方向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170301410070100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170301411010202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电子商务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170301411020106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市场营销方向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lastRenderedPageBreak/>
              <w:t xml:space="preserve">31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170301411020122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工商管理（工商企业管理方向）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170301411020201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170301411020303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会计学（财务会计方向）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170301411020500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人力资源管理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170301411030100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170301411030108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物业管理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170301411030207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教育管理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170301452030401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城市轨道交通运营管理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170301453040301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药品经营与管理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170301458010205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机械制造与自动化（机电方向）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170301458010206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机械制造与自动化（数控技术方向）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170301460020900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170301464010100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旅游（旅游管理方向）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170301464010600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旅游（酒店管理方向）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170301465031200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人口与家庭（生殖健康方向）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170301466011201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文秘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170301465030200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老年服务与管理</w:t>
            </w:r>
          </w:p>
        </w:tc>
      </w:tr>
    </w:tbl>
    <w:p w:rsidR="00B05FC6" w:rsidRDefault="000E0035">
      <w:pPr>
        <w:spacing w:before="100" w:beforeAutospacing="1" w:after="100" w:afterAutospacing="1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年春季“新型产业工人培养和发展助力计划“专业规则号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170306460020900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汽车检测与维修技术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170306453020101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应用化工技术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170306408010100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采矿工程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170306411020201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170306458010800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焊接技术及自动化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170306458010300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170306458020100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170306458020200 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电气自动化技术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170306459010200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网络技术</w:t>
            </w:r>
          </w:p>
        </w:tc>
      </w:tr>
    </w:tbl>
    <w:p w:rsidR="00B05FC6" w:rsidRDefault="000E0035">
      <w:pPr>
        <w:autoSpaceDE w:val="0"/>
        <w:autoSpaceDN w:val="0"/>
        <w:adjustRightInd w:val="0"/>
        <w:spacing w:beforeLines="100" w:before="312" w:afterLines="100" w:after="312"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年春季“一村一名大学生计划”专业规则号</w:t>
      </w:r>
    </w:p>
    <w:tbl>
      <w:tblPr>
        <w:tblW w:w="833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80"/>
        <w:gridCol w:w="1980"/>
        <w:gridCol w:w="3549"/>
      </w:tblGrid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170304451050100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农业经济管理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170304451010503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</w:t>
            </w:r>
          </w:p>
        </w:tc>
      </w:tr>
      <w:tr w:rsidR="00B05FC6">
        <w:trPr>
          <w:trHeight w:val="340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170304451030200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  <w:r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FC6" w:rsidRDefault="000E0035">
            <w:pPr>
              <w:widowControl/>
              <w:jc w:val="left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</w:t>
            </w:r>
          </w:p>
        </w:tc>
      </w:tr>
    </w:tbl>
    <w:p w:rsidR="00B05FC6" w:rsidRDefault="00B05FC6">
      <w:pPr>
        <w:rPr>
          <w:rFonts w:ascii="仿宋_GB2312" w:eastAsia="仿宋_GB2312"/>
        </w:rPr>
      </w:pPr>
    </w:p>
    <w:sectPr w:rsidR="00B05FC6">
      <w:footerReference w:type="even" r:id="rId7"/>
      <w:footerReference w:type="default" r:id="rId8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35" w:rsidRDefault="000E0035">
      <w:r>
        <w:separator/>
      </w:r>
    </w:p>
  </w:endnote>
  <w:endnote w:type="continuationSeparator" w:id="0">
    <w:p w:rsidR="000E0035" w:rsidRDefault="000E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C6" w:rsidRDefault="000E003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5FC6" w:rsidRDefault="00B05FC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C6" w:rsidRDefault="000E003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4C1">
      <w:rPr>
        <w:rStyle w:val="a7"/>
        <w:noProof/>
      </w:rPr>
      <w:t>- 2 -</w:t>
    </w:r>
    <w:r>
      <w:rPr>
        <w:rStyle w:val="a7"/>
      </w:rPr>
      <w:fldChar w:fldCharType="end"/>
    </w:r>
  </w:p>
  <w:p w:rsidR="00B05FC6" w:rsidRDefault="00B05FC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35" w:rsidRDefault="000E0035">
      <w:r>
        <w:separator/>
      </w:r>
    </w:p>
  </w:footnote>
  <w:footnote w:type="continuationSeparator" w:id="0">
    <w:p w:rsidR="000E0035" w:rsidRDefault="000E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D64"/>
    <w:rsid w:val="000023B4"/>
    <w:rsid w:val="00002621"/>
    <w:rsid w:val="000046B1"/>
    <w:rsid w:val="000100A0"/>
    <w:rsid w:val="000173C9"/>
    <w:rsid w:val="00021E10"/>
    <w:rsid w:val="000311DB"/>
    <w:rsid w:val="000319B1"/>
    <w:rsid w:val="00033B61"/>
    <w:rsid w:val="00034A10"/>
    <w:rsid w:val="0003566B"/>
    <w:rsid w:val="0004524B"/>
    <w:rsid w:val="0004752C"/>
    <w:rsid w:val="00050C2C"/>
    <w:rsid w:val="000556FF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6B8C"/>
    <w:rsid w:val="00097D42"/>
    <w:rsid w:val="000A059E"/>
    <w:rsid w:val="000A0CDC"/>
    <w:rsid w:val="000A6E93"/>
    <w:rsid w:val="000B09C9"/>
    <w:rsid w:val="000C25A1"/>
    <w:rsid w:val="000C2C59"/>
    <w:rsid w:val="000C3158"/>
    <w:rsid w:val="000C4812"/>
    <w:rsid w:val="000C6616"/>
    <w:rsid w:val="000D0AAB"/>
    <w:rsid w:val="000D10E6"/>
    <w:rsid w:val="000D3F56"/>
    <w:rsid w:val="000E0035"/>
    <w:rsid w:val="000E02D0"/>
    <w:rsid w:val="000E0602"/>
    <w:rsid w:val="000E1B7C"/>
    <w:rsid w:val="000F1BE4"/>
    <w:rsid w:val="00105DC0"/>
    <w:rsid w:val="00112B11"/>
    <w:rsid w:val="00112BDC"/>
    <w:rsid w:val="0011685C"/>
    <w:rsid w:val="00117A33"/>
    <w:rsid w:val="001201D1"/>
    <w:rsid w:val="0012031F"/>
    <w:rsid w:val="00127392"/>
    <w:rsid w:val="00133F68"/>
    <w:rsid w:val="001349A6"/>
    <w:rsid w:val="00140CE6"/>
    <w:rsid w:val="00140F9F"/>
    <w:rsid w:val="00141245"/>
    <w:rsid w:val="001418EC"/>
    <w:rsid w:val="00145C26"/>
    <w:rsid w:val="001546EE"/>
    <w:rsid w:val="0015668C"/>
    <w:rsid w:val="0015757F"/>
    <w:rsid w:val="00157ED9"/>
    <w:rsid w:val="00164D59"/>
    <w:rsid w:val="00165716"/>
    <w:rsid w:val="001678FB"/>
    <w:rsid w:val="0017053B"/>
    <w:rsid w:val="00176CF8"/>
    <w:rsid w:val="00176E79"/>
    <w:rsid w:val="00177D7A"/>
    <w:rsid w:val="00184E93"/>
    <w:rsid w:val="00190BB3"/>
    <w:rsid w:val="00192129"/>
    <w:rsid w:val="001926D0"/>
    <w:rsid w:val="001A346B"/>
    <w:rsid w:val="001B03B9"/>
    <w:rsid w:val="001B0D1A"/>
    <w:rsid w:val="001B6495"/>
    <w:rsid w:val="001C7217"/>
    <w:rsid w:val="001D3F4F"/>
    <w:rsid w:val="001D5170"/>
    <w:rsid w:val="001E0AFA"/>
    <w:rsid w:val="001E3314"/>
    <w:rsid w:val="001E4416"/>
    <w:rsid w:val="001F55A1"/>
    <w:rsid w:val="001F6378"/>
    <w:rsid w:val="001F63C0"/>
    <w:rsid w:val="001F7506"/>
    <w:rsid w:val="002007BB"/>
    <w:rsid w:val="00201723"/>
    <w:rsid w:val="00201E27"/>
    <w:rsid w:val="00207BC5"/>
    <w:rsid w:val="002103F8"/>
    <w:rsid w:val="0021547B"/>
    <w:rsid w:val="00220763"/>
    <w:rsid w:val="00222A20"/>
    <w:rsid w:val="00224876"/>
    <w:rsid w:val="0022626B"/>
    <w:rsid w:val="0022655D"/>
    <w:rsid w:val="002268D6"/>
    <w:rsid w:val="00230171"/>
    <w:rsid w:val="0023034E"/>
    <w:rsid w:val="00233AFE"/>
    <w:rsid w:val="00233D5F"/>
    <w:rsid w:val="00233F72"/>
    <w:rsid w:val="0023492C"/>
    <w:rsid w:val="0024239F"/>
    <w:rsid w:val="0024310B"/>
    <w:rsid w:val="002431BA"/>
    <w:rsid w:val="00244EDB"/>
    <w:rsid w:val="00250085"/>
    <w:rsid w:val="00251727"/>
    <w:rsid w:val="0025628C"/>
    <w:rsid w:val="0025652A"/>
    <w:rsid w:val="002617A8"/>
    <w:rsid w:val="00263CEF"/>
    <w:rsid w:val="00265448"/>
    <w:rsid w:val="00266AD0"/>
    <w:rsid w:val="002735E0"/>
    <w:rsid w:val="00273681"/>
    <w:rsid w:val="002755AF"/>
    <w:rsid w:val="002826D3"/>
    <w:rsid w:val="002861FE"/>
    <w:rsid w:val="00286BB6"/>
    <w:rsid w:val="00294020"/>
    <w:rsid w:val="002A0E95"/>
    <w:rsid w:val="002D041B"/>
    <w:rsid w:val="002D133D"/>
    <w:rsid w:val="002D1E24"/>
    <w:rsid w:val="002D4065"/>
    <w:rsid w:val="002D7D8C"/>
    <w:rsid w:val="002E2054"/>
    <w:rsid w:val="002E2343"/>
    <w:rsid w:val="002E3028"/>
    <w:rsid w:val="002E5251"/>
    <w:rsid w:val="002E6302"/>
    <w:rsid w:val="00302C12"/>
    <w:rsid w:val="003049E1"/>
    <w:rsid w:val="003054F2"/>
    <w:rsid w:val="00310CE7"/>
    <w:rsid w:val="00314F7C"/>
    <w:rsid w:val="003155A0"/>
    <w:rsid w:val="003162D1"/>
    <w:rsid w:val="003204D5"/>
    <w:rsid w:val="00322F39"/>
    <w:rsid w:val="0032794F"/>
    <w:rsid w:val="003355C2"/>
    <w:rsid w:val="00336328"/>
    <w:rsid w:val="003406D7"/>
    <w:rsid w:val="00340B44"/>
    <w:rsid w:val="00345D6F"/>
    <w:rsid w:val="00346957"/>
    <w:rsid w:val="00356D35"/>
    <w:rsid w:val="0036196F"/>
    <w:rsid w:val="00365580"/>
    <w:rsid w:val="00365C37"/>
    <w:rsid w:val="00370B9B"/>
    <w:rsid w:val="003768B9"/>
    <w:rsid w:val="00386A08"/>
    <w:rsid w:val="0039207C"/>
    <w:rsid w:val="003925BD"/>
    <w:rsid w:val="00393CE4"/>
    <w:rsid w:val="00394A99"/>
    <w:rsid w:val="003A0C63"/>
    <w:rsid w:val="003A207B"/>
    <w:rsid w:val="003A296C"/>
    <w:rsid w:val="003A30C1"/>
    <w:rsid w:val="003A5171"/>
    <w:rsid w:val="003A544B"/>
    <w:rsid w:val="003B5D05"/>
    <w:rsid w:val="003C6C0D"/>
    <w:rsid w:val="003C77D1"/>
    <w:rsid w:val="003D0039"/>
    <w:rsid w:val="003D03D5"/>
    <w:rsid w:val="003D3345"/>
    <w:rsid w:val="003D5835"/>
    <w:rsid w:val="003D6957"/>
    <w:rsid w:val="003D6FF8"/>
    <w:rsid w:val="003E1647"/>
    <w:rsid w:val="003E2CB0"/>
    <w:rsid w:val="003F08FA"/>
    <w:rsid w:val="003F5B9D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4357B"/>
    <w:rsid w:val="00445348"/>
    <w:rsid w:val="00451112"/>
    <w:rsid w:val="00452DE9"/>
    <w:rsid w:val="00454A74"/>
    <w:rsid w:val="00456C95"/>
    <w:rsid w:val="00461B1A"/>
    <w:rsid w:val="004641E7"/>
    <w:rsid w:val="00466154"/>
    <w:rsid w:val="00466601"/>
    <w:rsid w:val="0046730C"/>
    <w:rsid w:val="004727EB"/>
    <w:rsid w:val="00473574"/>
    <w:rsid w:val="00480FC5"/>
    <w:rsid w:val="00481677"/>
    <w:rsid w:val="00482DF2"/>
    <w:rsid w:val="00486AC7"/>
    <w:rsid w:val="004877DB"/>
    <w:rsid w:val="00491642"/>
    <w:rsid w:val="00494065"/>
    <w:rsid w:val="00495ABD"/>
    <w:rsid w:val="00495D7E"/>
    <w:rsid w:val="004966FC"/>
    <w:rsid w:val="0049677B"/>
    <w:rsid w:val="004A314D"/>
    <w:rsid w:val="004A4374"/>
    <w:rsid w:val="004B3094"/>
    <w:rsid w:val="004B484B"/>
    <w:rsid w:val="004B7437"/>
    <w:rsid w:val="004C1FF4"/>
    <w:rsid w:val="004D042E"/>
    <w:rsid w:val="004D6F46"/>
    <w:rsid w:val="004E020E"/>
    <w:rsid w:val="004E2F94"/>
    <w:rsid w:val="004E4F89"/>
    <w:rsid w:val="004E61C4"/>
    <w:rsid w:val="004F447C"/>
    <w:rsid w:val="004F77BC"/>
    <w:rsid w:val="00500ABE"/>
    <w:rsid w:val="00500C83"/>
    <w:rsid w:val="00512635"/>
    <w:rsid w:val="00515ABE"/>
    <w:rsid w:val="005215F4"/>
    <w:rsid w:val="00525588"/>
    <w:rsid w:val="00532F53"/>
    <w:rsid w:val="00536061"/>
    <w:rsid w:val="00541BE3"/>
    <w:rsid w:val="00545321"/>
    <w:rsid w:val="0055136E"/>
    <w:rsid w:val="005514E0"/>
    <w:rsid w:val="00552C3E"/>
    <w:rsid w:val="00553128"/>
    <w:rsid w:val="00556DBD"/>
    <w:rsid w:val="00556EC2"/>
    <w:rsid w:val="005634BF"/>
    <w:rsid w:val="005671DF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752"/>
    <w:rsid w:val="005A618A"/>
    <w:rsid w:val="005A683D"/>
    <w:rsid w:val="005A6F45"/>
    <w:rsid w:val="005B23EE"/>
    <w:rsid w:val="005B38E6"/>
    <w:rsid w:val="005B68DA"/>
    <w:rsid w:val="005C0580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754C"/>
    <w:rsid w:val="005F1333"/>
    <w:rsid w:val="005F32C0"/>
    <w:rsid w:val="005F690F"/>
    <w:rsid w:val="00602BEE"/>
    <w:rsid w:val="0060448A"/>
    <w:rsid w:val="00607475"/>
    <w:rsid w:val="00607EF7"/>
    <w:rsid w:val="00610DC8"/>
    <w:rsid w:val="006174B4"/>
    <w:rsid w:val="00624D55"/>
    <w:rsid w:val="00624E59"/>
    <w:rsid w:val="006334CA"/>
    <w:rsid w:val="0063515C"/>
    <w:rsid w:val="00635C0D"/>
    <w:rsid w:val="00636EF9"/>
    <w:rsid w:val="0064254B"/>
    <w:rsid w:val="00644BCB"/>
    <w:rsid w:val="00644FBC"/>
    <w:rsid w:val="00647B1A"/>
    <w:rsid w:val="00647C15"/>
    <w:rsid w:val="00650E52"/>
    <w:rsid w:val="00681D68"/>
    <w:rsid w:val="00686755"/>
    <w:rsid w:val="00686BEE"/>
    <w:rsid w:val="006920B4"/>
    <w:rsid w:val="006954CA"/>
    <w:rsid w:val="006958CA"/>
    <w:rsid w:val="0069671C"/>
    <w:rsid w:val="006A181A"/>
    <w:rsid w:val="006A362E"/>
    <w:rsid w:val="006A796E"/>
    <w:rsid w:val="006B0EF2"/>
    <w:rsid w:val="006B10C0"/>
    <w:rsid w:val="006B7837"/>
    <w:rsid w:val="006C3626"/>
    <w:rsid w:val="006C7E5A"/>
    <w:rsid w:val="006D4357"/>
    <w:rsid w:val="006D4406"/>
    <w:rsid w:val="006D46D0"/>
    <w:rsid w:val="006D510D"/>
    <w:rsid w:val="006E5E82"/>
    <w:rsid w:val="006E6D6E"/>
    <w:rsid w:val="006E7645"/>
    <w:rsid w:val="006F5A8E"/>
    <w:rsid w:val="006F5CE5"/>
    <w:rsid w:val="0070214F"/>
    <w:rsid w:val="00704956"/>
    <w:rsid w:val="00705304"/>
    <w:rsid w:val="0070580C"/>
    <w:rsid w:val="007058FF"/>
    <w:rsid w:val="00707C9D"/>
    <w:rsid w:val="00712990"/>
    <w:rsid w:val="00715A9C"/>
    <w:rsid w:val="007204ED"/>
    <w:rsid w:val="00732E38"/>
    <w:rsid w:val="0073341F"/>
    <w:rsid w:val="007344B5"/>
    <w:rsid w:val="00735B99"/>
    <w:rsid w:val="007375D0"/>
    <w:rsid w:val="007418AD"/>
    <w:rsid w:val="0074577B"/>
    <w:rsid w:val="0074767E"/>
    <w:rsid w:val="007534F7"/>
    <w:rsid w:val="00763872"/>
    <w:rsid w:val="00765AF4"/>
    <w:rsid w:val="007660A5"/>
    <w:rsid w:val="00776D9F"/>
    <w:rsid w:val="00782010"/>
    <w:rsid w:val="00785819"/>
    <w:rsid w:val="007926B1"/>
    <w:rsid w:val="007B0EB2"/>
    <w:rsid w:val="007B4EFF"/>
    <w:rsid w:val="007B52D9"/>
    <w:rsid w:val="007B61AA"/>
    <w:rsid w:val="007B7B25"/>
    <w:rsid w:val="007C2460"/>
    <w:rsid w:val="007C3701"/>
    <w:rsid w:val="007C464F"/>
    <w:rsid w:val="007D3C50"/>
    <w:rsid w:val="007D41B7"/>
    <w:rsid w:val="007D52BA"/>
    <w:rsid w:val="007E3F0B"/>
    <w:rsid w:val="007E499A"/>
    <w:rsid w:val="007E5139"/>
    <w:rsid w:val="007E66ED"/>
    <w:rsid w:val="007E6C9A"/>
    <w:rsid w:val="007F12C5"/>
    <w:rsid w:val="007F2DA0"/>
    <w:rsid w:val="007F34C9"/>
    <w:rsid w:val="007F3694"/>
    <w:rsid w:val="007F62DB"/>
    <w:rsid w:val="00804441"/>
    <w:rsid w:val="00804BA9"/>
    <w:rsid w:val="00810E81"/>
    <w:rsid w:val="00810F40"/>
    <w:rsid w:val="00817707"/>
    <w:rsid w:val="008223B9"/>
    <w:rsid w:val="008238CD"/>
    <w:rsid w:val="0082512A"/>
    <w:rsid w:val="008363BD"/>
    <w:rsid w:val="00842B6C"/>
    <w:rsid w:val="008449D8"/>
    <w:rsid w:val="00847616"/>
    <w:rsid w:val="0085798F"/>
    <w:rsid w:val="0086126A"/>
    <w:rsid w:val="00861848"/>
    <w:rsid w:val="0086362F"/>
    <w:rsid w:val="00863AF9"/>
    <w:rsid w:val="00874FD9"/>
    <w:rsid w:val="00883882"/>
    <w:rsid w:val="008848E1"/>
    <w:rsid w:val="00890D64"/>
    <w:rsid w:val="008916F4"/>
    <w:rsid w:val="00893B46"/>
    <w:rsid w:val="008A1BA5"/>
    <w:rsid w:val="008A1DD0"/>
    <w:rsid w:val="008B01AE"/>
    <w:rsid w:val="008B0D30"/>
    <w:rsid w:val="008B18C9"/>
    <w:rsid w:val="008B27B5"/>
    <w:rsid w:val="008B3125"/>
    <w:rsid w:val="008B6E61"/>
    <w:rsid w:val="008C4F21"/>
    <w:rsid w:val="008C75C1"/>
    <w:rsid w:val="008D1DCE"/>
    <w:rsid w:val="008D2169"/>
    <w:rsid w:val="008D3D0B"/>
    <w:rsid w:val="008D3FE4"/>
    <w:rsid w:val="008D4780"/>
    <w:rsid w:val="008D51C8"/>
    <w:rsid w:val="008D7626"/>
    <w:rsid w:val="008E2EC8"/>
    <w:rsid w:val="008F727B"/>
    <w:rsid w:val="00900FB4"/>
    <w:rsid w:val="009020F3"/>
    <w:rsid w:val="00903BA2"/>
    <w:rsid w:val="00903F33"/>
    <w:rsid w:val="00905D80"/>
    <w:rsid w:val="00907DE9"/>
    <w:rsid w:val="009153D5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4403"/>
    <w:rsid w:val="009719FB"/>
    <w:rsid w:val="0098000F"/>
    <w:rsid w:val="009816FB"/>
    <w:rsid w:val="00985560"/>
    <w:rsid w:val="009859F8"/>
    <w:rsid w:val="00986F6C"/>
    <w:rsid w:val="0098770F"/>
    <w:rsid w:val="00992D35"/>
    <w:rsid w:val="009A08ED"/>
    <w:rsid w:val="009A5118"/>
    <w:rsid w:val="009A7657"/>
    <w:rsid w:val="009B044D"/>
    <w:rsid w:val="009C759B"/>
    <w:rsid w:val="009D0950"/>
    <w:rsid w:val="009D14A0"/>
    <w:rsid w:val="009D5B9A"/>
    <w:rsid w:val="009D5FDA"/>
    <w:rsid w:val="009D6620"/>
    <w:rsid w:val="009E0B81"/>
    <w:rsid w:val="009E1FC9"/>
    <w:rsid w:val="009E463C"/>
    <w:rsid w:val="009E5E55"/>
    <w:rsid w:val="009E6115"/>
    <w:rsid w:val="009E6993"/>
    <w:rsid w:val="009F00C0"/>
    <w:rsid w:val="00A02603"/>
    <w:rsid w:val="00A0396C"/>
    <w:rsid w:val="00A0629E"/>
    <w:rsid w:val="00A11227"/>
    <w:rsid w:val="00A14802"/>
    <w:rsid w:val="00A16C12"/>
    <w:rsid w:val="00A213B3"/>
    <w:rsid w:val="00A24D35"/>
    <w:rsid w:val="00A26CE6"/>
    <w:rsid w:val="00A27D4C"/>
    <w:rsid w:val="00A33236"/>
    <w:rsid w:val="00A36162"/>
    <w:rsid w:val="00A37015"/>
    <w:rsid w:val="00A42EC7"/>
    <w:rsid w:val="00A443D5"/>
    <w:rsid w:val="00A4519A"/>
    <w:rsid w:val="00A503CD"/>
    <w:rsid w:val="00A5253C"/>
    <w:rsid w:val="00A5376C"/>
    <w:rsid w:val="00A55B5A"/>
    <w:rsid w:val="00A60DCE"/>
    <w:rsid w:val="00A62E58"/>
    <w:rsid w:val="00A63B0B"/>
    <w:rsid w:val="00A66367"/>
    <w:rsid w:val="00A6681E"/>
    <w:rsid w:val="00A66B7A"/>
    <w:rsid w:val="00A703D6"/>
    <w:rsid w:val="00A71ED3"/>
    <w:rsid w:val="00A72C18"/>
    <w:rsid w:val="00A7549B"/>
    <w:rsid w:val="00A77E3B"/>
    <w:rsid w:val="00A86155"/>
    <w:rsid w:val="00A96F33"/>
    <w:rsid w:val="00AA2AF4"/>
    <w:rsid w:val="00AA5402"/>
    <w:rsid w:val="00AA6906"/>
    <w:rsid w:val="00AA6F88"/>
    <w:rsid w:val="00AB1035"/>
    <w:rsid w:val="00AB200E"/>
    <w:rsid w:val="00AC28BF"/>
    <w:rsid w:val="00AC4B41"/>
    <w:rsid w:val="00AC742F"/>
    <w:rsid w:val="00AD0AC0"/>
    <w:rsid w:val="00AD0C06"/>
    <w:rsid w:val="00AD2489"/>
    <w:rsid w:val="00AD573F"/>
    <w:rsid w:val="00AE3182"/>
    <w:rsid w:val="00AE362D"/>
    <w:rsid w:val="00AE4B16"/>
    <w:rsid w:val="00AE5EED"/>
    <w:rsid w:val="00AE7142"/>
    <w:rsid w:val="00AF1027"/>
    <w:rsid w:val="00AF3254"/>
    <w:rsid w:val="00AF381D"/>
    <w:rsid w:val="00AF40BA"/>
    <w:rsid w:val="00B00DCE"/>
    <w:rsid w:val="00B02B49"/>
    <w:rsid w:val="00B05FC6"/>
    <w:rsid w:val="00B07FBC"/>
    <w:rsid w:val="00B15F34"/>
    <w:rsid w:val="00B267A4"/>
    <w:rsid w:val="00B26BDB"/>
    <w:rsid w:val="00B301C9"/>
    <w:rsid w:val="00B3199A"/>
    <w:rsid w:val="00B33C79"/>
    <w:rsid w:val="00B3664F"/>
    <w:rsid w:val="00B36DDA"/>
    <w:rsid w:val="00B400D0"/>
    <w:rsid w:val="00B44AAB"/>
    <w:rsid w:val="00B53497"/>
    <w:rsid w:val="00B60501"/>
    <w:rsid w:val="00B61A0B"/>
    <w:rsid w:val="00B70F42"/>
    <w:rsid w:val="00B72192"/>
    <w:rsid w:val="00B72BF3"/>
    <w:rsid w:val="00B7401F"/>
    <w:rsid w:val="00B80B89"/>
    <w:rsid w:val="00B868B4"/>
    <w:rsid w:val="00B8726E"/>
    <w:rsid w:val="00B93014"/>
    <w:rsid w:val="00B94E96"/>
    <w:rsid w:val="00B95EAB"/>
    <w:rsid w:val="00BA0E20"/>
    <w:rsid w:val="00BA51CF"/>
    <w:rsid w:val="00BB5011"/>
    <w:rsid w:val="00BC1FD3"/>
    <w:rsid w:val="00BC67D0"/>
    <w:rsid w:val="00BC6A33"/>
    <w:rsid w:val="00BD4490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36FC"/>
    <w:rsid w:val="00C04DBB"/>
    <w:rsid w:val="00C07D52"/>
    <w:rsid w:val="00C14CDF"/>
    <w:rsid w:val="00C1776E"/>
    <w:rsid w:val="00C204C1"/>
    <w:rsid w:val="00C26479"/>
    <w:rsid w:val="00C27588"/>
    <w:rsid w:val="00C3285B"/>
    <w:rsid w:val="00C34F7F"/>
    <w:rsid w:val="00C35A09"/>
    <w:rsid w:val="00C36215"/>
    <w:rsid w:val="00C40EEA"/>
    <w:rsid w:val="00C40F9E"/>
    <w:rsid w:val="00C411BA"/>
    <w:rsid w:val="00C41A5C"/>
    <w:rsid w:val="00C5270E"/>
    <w:rsid w:val="00C527E2"/>
    <w:rsid w:val="00C57AF8"/>
    <w:rsid w:val="00C6193C"/>
    <w:rsid w:val="00C6609A"/>
    <w:rsid w:val="00C66140"/>
    <w:rsid w:val="00C7055D"/>
    <w:rsid w:val="00C744D8"/>
    <w:rsid w:val="00C83407"/>
    <w:rsid w:val="00C84B60"/>
    <w:rsid w:val="00C85B53"/>
    <w:rsid w:val="00C91485"/>
    <w:rsid w:val="00C94CE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BC"/>
    <w:rsid w:val="00CC01E7"/>
    <w:rsid w:val="00CC0C24"/>
    <w:rsid w:val="00CC1F91"/>
    <w:rsid w:val="00CC6734"/>
    <w:rsid w:val="00CD6E1C"/>
    <w:rsid w:val="00CD719A"/>
    <w:rsid w:val="00CE23D9"/>
    <w:rsid w:val="00CE4058"/>
    <w:rsid w:val="00CE623D"/>
    <w:rsid w:val="00CE6F59"/>
    <w:rsid w:val="00CF21D4"/>
    <w:rsid w:val="00CF578D"/>
    <w:rsid w:val="00CF67A3"/>
    <w:rsid w:val="00D03CB8"/>
    <w:rsid w:val="00D0458F"/>
    <w:rsid w:val="00D12938"/>
    <w:rsid w:val="00D1351D"/>
    <w:rsid w:val="00D14939"/>
    <w:rsid w:val="00D23D7B"/>
    <w:rsid w:val="00D2639A"/>
    <w:rsid w:val="00D31FFE"/>
    <w:rsid w:val="00D32ADD"/>
    <w:rsid w:val="00D3413E"/>
    <w:rsid w:val="00D43297"/>
    <w:rsid w:val="00D43A40"/>
    <w:rsid w:val="00D46A19"/>
    <w:rsid w:val="00D50FB8"/>
    <w:rsid w:val="00D53D43"/>
    <w:rsid w:val="00D544FC"/>
    <w:rsid w:val="00D54E95"/>
    <w:rsid w:val="00D609B5"/>
    <w:rsid w:val="00D62405"/>
    <w:rsid w:val="00D6446E"/>
    <w:rsid w:val="00D76EF7"/>
    <w:rsid w:val="00D857B5"/>
    <w:rsid w:val="00D91E8A"/>
    <w:rsid w:val="00D92E66"/>
    <w:rsid w:val="00D942DD"/>
    <w:rsid w:val="00D965A2"/>
    <w:rsid w:val="00DA722D"/>
    <w:rsid w:val="00DB0D07"/>
    <w:rsid w:val="00DB2A6C"/>
    <w:rsid w:val="00DB40FA"/>
    <w:rsid w:val="00DB4553"/>
    <w:rsid w:val="00DB461C"/>
    <w:rsid w:val="00DC0A91"/>
    <w:rsid w:val="00DC6B98"/>
    <w:rsid w:val="00DD6E84"/>
    <w:rsid w:val="00DD71C1"/>
    <w:rsid w:val="00DD7651"/>
    <w:rsid w:val="00DE1460"/>
    <w:rsid w:val="00DE5057"/>
    <w:rsid w:val="00DE7F80"/>
    <w:rsid w:val="00DF285A"/>
    <w:rsid w:val="00DF6328"/>
    <w:rsid w:val="00DF7F35"/>
    <w:rsid w:val="00E00158"/>
    <w:rsid w:val="00E00636"/>
    <w:rsid w:val="00E03CE2"/>
    <w:rsid w:val="00E116EB"/>
    <w:rsid w:val="00E14663"/>
    <w:rsid w:val="00E17DEF"/>
    <w:rsid w:val="00E215E8"/>
    <w:rsid w:val="00E25F72"/>
    <w:rsid w:val="00E31264"/>
    <w:rsid w:val="00E31C15"/>
    <w:rsid w:val="00E33045"/>
    <w:rsid w:val="00E334A6"/>
    <w:rsid w:val="00E33F69"/>
    <w:rsid w:val="00E404FC"/>
    <w:rsid w:val="00E41A97"/>
    <w:rsid w:val="00E4298D"/>
    <w:rsid w:val="00E45034"/>
    <w:rsid w:val="00E451AE"/>
    <w:rsid w:val="00E52D3E"/>
    <w:rsid w:val="00E55304"/>
    <w:rsid w:val="00E568FF"/>
    <w:rsid w:val="00E62699"/>
    <w:rsid w:val="00E66AF6"/>
    <w:rsid w:val="00E673AC"/>
    <w:rsid w:val="00E71882"/>
    <w:rsid w:val="00E718E0"/>
    <w:rsid w:val="00E747FB"/>
    <w:rsid w:val="00E74D97"/>
    <w:rsid w:val="00E755EF"/>
    <w:rsid w:val="00E83BB5"/>
    <w:rsid w:val="00E9211F"/>
    <w:rsid w:val="00E9392D"/>
    <w:rsid w:val="00E973D1"/>
    <w:rsid w:val="00EA1630"/>
    <w:rsid w:val="00EA1BD4"/>
    <w:rsid w:val="00EA67A8"/>
    <w:rsid w:val="00EB13DB"/>
    <w:rsid w:val="00EB14B1"/>
    <w:rsid w:val="00EB20C7"/>
    <w:rsid w:val="00EB26F0"/>
    <w:rsid w:val="00EC02FA"/>
    <w:rsid w:val="00EC3702"/>
    <w:rsid w:val="00ED475C"/>
    <w:rsid w:val="00ED5FD9"/>
    <w:rsid w:val="00EE34EF"/>
    <w:rsid w:val="00EF09BC"/>
    <w:rsid w:val="00EF414C"/>
    <w:rsid w:val="00EF7850"/>
    <w:rsid w:val="00F000E4"/>
    <w:rsid w:val="00F01F27"/>
    <w:rsid w:val="00F05B40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520FA"/>
    <w:rsid w:val="00F54607"/>
    <w:rsid w:val="00F55CB1"/>
    <w:rsid w:val="00F56DF4"/>
    <w:rsid w:val="00F628E2"/>
    <w:rsid w:val="00F63946"/>
    <w:rsid w:val="00F66E52"/>
    <w:rsid w:val="00F718CE"/>
    <w:rsid w:val="00F72A55"/>
    <w:rsid w:val="00F809C0"/>
    <w:rsid w:val="00F814BB"/>
    <w:rsid w:val="00F81781"/>
    <w:rsid w:val="00F82557"/>
    <w:rsid w:val="00F83E04"/>
    <w:rsid w:val="00F84C65"/>
    <w:rsid w:val="00F95306"/>
    <w:rsid w:val="00F969A2"/>
    <w:rsid w:val="00FA1361"/>
    <w:rsid w:val="00FA39C1"/>
    <w:rsid w:val="00FB0A6F"/>
    <w:rsid w:val="00FB10FE"/>
    <w:rsid w:val="00FB2CEC"/>
    <w:rsid w:val="00FB599B"/>
    <w:rsid w:val="00FC3264"/>
    <w:rsid w:val="00FC4079"/>
    <w:rsid w:val="00FD2A6E"/>
    <w:rsid w:val="00FD2CE5"/>
    <w:rsid w:val="00FE1519"/>
    <w:rsid w:val="00FE392F"/>
    <w:rsid w:val="00FE525D"/>
    <w:rsid w:val="00FF0FB9"/>
    <w:rsid w:val="00FF1722"/>
    <w:rsid w:val="00FF2F65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5CF49CA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8CA68D1"/>
    <w:rsid w:val="5F7A1EB5"/>
    <w:rsid w:val="613A550F"/>
    <w:rsid w:val="67EE3983"/>
    <w:rsid w:val="6D2F1485"/>
    <w:rsid w:val="6DCF21B4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FBFF82-69C4-46E4-B0D2-BC1C0BF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ascii="Tahoma" w:hAnsi="Tahoma" w:cs="Times New Roman"/>
      <w:color w:val="333333"/>
      <w:sz w:val="18"/>
      <w:u w:val="singl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rPr>
      <w:szCs w:val="21"/>
    </w:rPr>
  </w:style>
  <w:style w:type="character" w:customStyle="1" w:styleId="Char0">
    <w:name w:val="批注框文本 Char"/>
    <w:link w:val="a4"/>
    <w:uiPriority w:val="99"/>
    <w:semiHidden/>
    <w:qFormat/>
    <w:rPr>
      <w:sz w:val="0"/>
      <w:szCs w:val="0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1CharCharChar1">
    <w:name w:val="Char1 Char Char Char1"/>
    <w:basedOn w:val="a"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2CharChar">
    <w:name w:val="Char Char2 Char Char"/>
    <w:basedOn w:val="a"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832</Words>
  <Characters>4745</Characters>
  <Application>Microsoft Office Word</Application>
  <DocSecurity>0</DocSecurity>
  <Lines>39</Lines>
  <Paragraphs>11</Paragraphs>
  <ScaleCrop>false</ScaleCrop>
  <Company>Microsoft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关于印发《吉林广播电视大学2011年春季</dc:title>
  <dc:creator>Lenovo User</dc:creator>
  <cp:lastModifiedBy>Administrator</cp:lastModifiedBy>
  <cp:revision>86</cp:revision>
  <cp:lastPrinted>2017-04-13T01:08:00Z</cp:lastPrinted>
  <dcterms:created xsi:type="dcterms:W3CDTF">2015-09-08T06:40:00Z</dcterms:created>
  <dcterms:modified xsi:type="dcterms:W3CDTF">2017-04-17T00:40:00Z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